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321"/>
        <w:tblW w:w="10338" w:type="dxa"/>
        <w:tblBorders>
          <w:top w:val="single" w:color="522A5B" w:sz="12" w:space="0"/>
          <w:left w:val="single" w:color="522A5B" w:sz="12" w:space="0"/>
          <w:bottom w:val="single" w:color="522A5B" w:sz="12" w:space="0"/>
          <w:right w:val="single" w:color="522A5B" w:sz="12" w:space="0"/>
          <w:insideH w:val="single" w:color="522A5B" w:sz="12" w:space="0"/>
          <w:insideV w:val="single" w:color="522A5B" w:sz="12" w:space="0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Pr="00ED06DD" w:rsidR="00A23F48" w:rsidTr="54EC4741" w14:paraId="30920A1D" w14:textId="77777777">
        <w:trPr>
          <w:trHeight w:val="2891"/>
        </w:trPr>
        <w:tc>
          <w:tcPr>
            <w:tcW w:w="2684" w:type="dxa"/>
            <w:shd w:val="clear" w:color="auto" w:fill="FFEFFF"/>
            <w:tcMar/>
          </w:tcPr>
          <w:p w:rsidRPr="00ED06DD" w:rsidR="008E39B4" w:rsidP="001327FD" w:rsidRDefault="008E39B4" w14:paraId="78D908C9" w14:textId="77777777">
            <w:pPr>
              <w:jc w:val="center"/>
              <w:rPr>
                <w:rFonts w:ascii="Calibri" w:hAnsi="Calibri" w:cs="Calibri"/>
                <w:b/>
                <w:bCs/>
                <w:color w:val="522A5B"/>
                <w:u w:val="single"/>
              </w:rPr>
            </w:pPr>
            <w:r w:rsidRPr="00ED06DD">
              <w:rPr>
                <w:rFonts w:ascii="Calibri" w:hAnsi="Calibri" w:cs="Calibri"/>
                <w:b/>
                <w:bCs/>
                <w:color w:val="522A5B"/>
                <w:u w:val="single"/>
              </w:rPr>
              <w:t>What will we be learning?</w:t>
            </w:r>
          </w:p>
          <w:p w:rsidRPr="00ED06DD" w:rsidR="0056263D" w:rsidP="0056263D" w:rsidRDefault="0056263D" w14:paraId="569BB43C" w14:textId="77777777">
            <w:pPr>
              <w:rPr>
                <w:rFonts w:ascii="Calibri" w:hAnsi="Calibri" w:cs="Calibri"/>
                <w:b/>
                <w:bCs/>
              </w:rPr>
            </w:pPr>
            <w:r w:rsidRPr="00ED06DD">
              <w:rPr>
                <w:rFonts w:ascii="Calibri" w:hAnsi="Calibri" w:cs="Calibri"/>
                <w:b/>
                <w:bCs/>
              </w:rPr>
              <w:t xml:space="preserve">C3 – Quantitative Chemistry </w:t>
            </w:r>
          </w:p>
          <w:p w:rsidRPr="00ED06DD" w:rsidR="008E39B4" w:rsidP="0056263D" w:rsidRDefault="008E39B4" w14:paraId="757809B9" w14:textId="1A73FD55">
            <w:pPr>
              <w:spacing w:after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386" w:type="dxa"/>
            <w:shd w:val="clear" w:color="auto" w:fill="FFEFFF"/>
            <w:tcMar/>
          </w:tcPr>
          <w:p w:rsidRPr="00ED06DD" w:rsidR="008E39B4" w:rsidP="001327FD" w:rsidRDefault="008E39B4" w14:paraId="191A053B" w14:textId="77777777">
            <w:pPr>
              <w:rPr>
                <w:rFonts w:ascii="Calibri" w:hAnsi="Calibri" w:cs="Calibri"/>
                <w:b/>
                <w:bCs/>
                <w:color w:val="522A5B"/>
                <w:u w:val="single"/>
              </w:rPr>
            </w:pPr>
            <w:r w:rsidRPr="54EC4741" w:rsidR="008E39B4">
              <w:rPr>
                <w:rFonts w:ascii="Calibri" w:hAnsi="Calibri" w:cs="Calibri"/>
                <w:b w:val="1"/>
                <w:bCs w:val="1"/>
                <w:color w:val="522A5B"/>
                <w:u w:val="single"/>
              </w:rPr>
              <w:t>Why this? Why now?</w:t>
            </w:r>
          </w:p>
          <w:p w:rsidR="2C3500EC" w:rsidP="54EC4741" w:rsidRDefault="2C3500EC" w14:paraId="6E1F3286" w14:textId="6909FB61">
            <w:pPr>
              <w:rPr>
                <w:rFonts w:ascii="Calibri" w:hAnsi="Calibri" w:cs="Calibri"/>
                <w:b w:val="1"/>
                <w:bCs w:val="1"/>
              </w:rPr>
            </w:pPr>
            <w:r w:rsidRPr="54EC4741" w:rsidR="2C3500EC">
              <w:rPr>
                <w:rFonts w:ascii="Calibri" w:hAnsi="Calibri" w:cs="Calibri"/>
                <w:b w:val="1"/>
                <w:bCs w:val="1"/>
              </w:rPr>
              <w:t xml:space="preserve">Previous Learning </w:t>
            </w:r>
          </w:p>
          <w:p w:rsidR="2C3500EC" w:rsidP="54EC4741" w:rsidRDefault="2C3500EC" w14:paraId="4C7A605C" w14:textId="4F59A359">
            <w:pPr>
              <w:pStyle w:val="Normal"/>
              <w:rPr>
                <w:rFonts w:ascii="Calibri" w:hAnsi="Calibri" w:cs="Calibri"/>
                <w:b w:val="0"/>
                <w:bCs w:val="0"/>
              </w:rPr>
            </w:pPr>
            <w:r w:rsidRPr="54EC4741" w:rsidR="2C3500EC">
              <w:rPr>
                <w:rFonts w:ascii="Calibri" w:hAnsi="Calibri" w:cs="Calibri"/>
                <w:b w:val="0"/>
                <w:bCs w:val="0"/>
              </w:rPr>
              <w:t>Atomic structure, bonding and structure</w:t>
            </w:r>
          </w:p>
          <w:p w:rsidR="54EC4741" w:rsidP="54EC4741" w:rsidRDefault="54EC4741" w14:paraId="1C4461B1" w14:textId="6DAD0DA4">
            <w:pPr>
              <w:rPr>
                <w:rFonts w:ascii="Calibri" w:hAnsi="Calibri" w:cs="Calibri"/>
                <w:b w:val="1"/>
                <w:bCs w:val="1"/>
              </w:rPr>
            </w:pPr>
          </w:p>
          <w:p w:rsidRPr="00ED06DD" w:rsidR="00ED06DD" w:rsidP="00ED06DD" w:rsidRDefault="00ED06DD" w14:paraId="00BDF590" w14:textId="77777777">
            <w:pPr>
              <w:rPr>
                <w:rFonts w:ascii="Calibri" w:hAnsi="Calibri" w:cs="Calibri"/>
                <w:b/>
                <w:bCs/>
              </w:rPr>
            </w:pPr>
            <w:r w:rsidRPr="00ED06DD">
              <w:rPr>
                <w:rFonts w:ascii="Calibri" w:hAnsi="Calibri" w:cs="Calibri"/>
                <w:b/>
                <w:bCs/>
              </w:rPr>
              <w:t>What other GCSE Science units does this unit relate to?</w:t>
            </w:r>
          </w:p>
          <w:p w:rsidRPr="00ED06DD" w:rsidR="00ED06DD" w:rsidP="00ED06DD" w:rsidRDefault="00ED06DD" w14:paraId="12823695" w14:textId="77777777">
            <w:pPr>
              <w:rPr>
                <w:rFonts w:ascii="Calibri" w:hAnsi="Calibri" w:cs="Calibri"/>
              </w:rPr>
            </w:pPr>
            <w:r w:rsidRPr="00ED06DD">
              <w:rPr>
                <w:rFonts w:ascii="Calibri" w:hAnsi="Calibri" w:cs="Calibri"/>
              </w:rPr>
              <w:t>Chemistry – Bonding and Structure, Chemical Changes, Energy Changes</w:t>
            </w:r>
          </w:p>
          <w:p w:rsidRPr="00ED06DD" w:rsidR="00ED06DD" w:rsidP="00ED06DD" w:rsidRDefault="00ED06DD" w14:paraId="2874BE7C" w14:textId="77777777">
            <w:pPr>
              <w:rPr>
                <w:rFonts w:ascii="Calibri" w:hAnsi="Calibri" w:cs="Calibri"/>
              </w:rPr>
            </w:pPr>
            <w:r w:rsidRPr="00ED06DD">
              <w:rPr>
                <w:rFonts w:ascii="Calibri" w:hAnsi="Calibri" w:cs="Calibri"/>
              </w:rPr>
              <w:t>Biology - none</w:t>
            </w:r>
          </w:p>
          <w:p w:rsidRPr="00ED06DD" w:rsidR="00ED06DD" w:rsidP="00ED06DD" w:rsidRDefault="00ED06DD" w14:paraId="21BC5D8C" w14:textId="78252F3D">
            <w:pPr>
              <w:rPr>
                <w:rFonts w:ascii="Calibri" w:hAnsi="Calibri" w:cs="Calibri"/>
              </w:rPr>
            </w:pPr>
            <w:r w:rsidRPr="00ED06DD">
              <w:rPr>
                <w:rFonts w:ascii="Calibri" w:hAnsi="Calibri" w:cs="Calibri"/>
              </w:rPr>
              <w:t>Physics - All – maths skills and equations</w:t>
            </w:r>
          </w:p>
          <w:p w:rsidRPr="00ED06DD" w:rsidR="008E39B4" w:rsidP="00ED06DD" w:rsidRDefault="008E39B4" w14:paraId="4C75361B" w14:textId="3E598B10">
            <w:pPr>
              <w:spacing w:after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68" w:type="dxa"/>
            <w:vMerge w:val="restart"/>
            <w:shd w:val="clear" w:color="auto" w:fill="FFEFFF"/>
            <w:tcMar/>
          </w:tcPr>
          <w:p w:rsidRPr="00ED06DD" w:rsidR="008E39B4" w:rsidP="001327FD" w:rsidRDefault="008E39B4" w14:paraId="47A991E2" w14:textId="7376B834">
            <w:pPr>
              <w:rPr>
                <w:rFonts w:ascii="Calibri" w:hAnsi="Calibri" w:cs="Calibri"/>
                <w:b/>
                <w:bCs/>
                <w:color w:val="522A5B"/>
                <w:u w:val="single"/>
              </w:rPr>
            </w:pPr>
            <w:r w:rsidRPr="00ED06DD">
              <w:rPr>
                <w:rFonts w:ascii="Calibri" w:hAnsi="Calibri" w:cs="Calibri"/>
                <w:b/>
                <w:bCs/>
                <w:color w:val="522A5B"/>
                <w:u w:val="single"/>
              </w:rPr>
              <w:t>Key Words</w:t>
            </w:r>
            <w:r w:rsidRPr="00ED06DD" w:rsidR="00811F13">
              <w:rPr>
                <w:rFonts w:ascii="Calibri" w:hAnsi="Calibri" w:cs="Calibri"/>
                <w:b/>
                <w:bCs/>
                <w:color w:val="522A5B"/>
                <w:u w:val="single"/>
              </w:rPr>
              <w:t>:</w:t>
            </w:r>
          </w:p>
          <w:p w:rsidRPr="00ED06DD" w:rsidR="00ED06DD" w:rsidP="00ED06DD" w:rsidRDefault="00ED06DD" w14:paraId="3EA828A4" w14:textId="77777777">
            <w:pPr>
              <w:rPr>
                <w:rFonts w:ascii="Calibri" w:hAnsi="Calibri" w:cs="Calibri"/>
                <w:color w:val="000000" w:themeColor="text1"/>
              </w:rPr>
            </w:pPr>
            <w:r w:rsidRPr="00ED06DD">
              <w:rPr>
                <w:rFonts w:ascii="Calibri" w:hAnsi="Calibri" w:cs="Calibri"/>
                <w:color w:val="000000" w:themeColor="text1"/>
              </w:rPr>
              <w:t>Conservation of mass</w:t>
            </w:r>
          </w:p>
          <w:p w:rsidRPr="00ED06DD" w:rsidR="00ED06DD" w:rsidP="00ED06DD" w:rsidRDefault="00ED06DD" w14:paraId="542BEC46" w14:textId="77777777">
            <w:pPr>
              <w:rPr>
                <w:rFonts w:ascii="Calibri" w:hAnsi="Calibri" w:cs="Calibri"/>
                <w:color w:val="000000" w:themeColor="text1"/>
              </w:rPr>
            </w:pPr>
            <w:r w:rsidRPr="00ED06DD">
              <w:rPr>
                <w:rFonts w:ascii="Calibri" w:hAnsi="Calibri" w:cs="Calibri"/>
                <w:color w:val="000000" w:themeColor="text1"/>
              </w:rPr>
              <w:t>Reactant</w:t>
            </w:r>
          </w:p>
          <w:p w:rsidRPr="00ED06DD" w:rsidR="00ED06DD" w:rsidP="00ED06DD" w:rsidRDefault="00ED06DD" w14:paraId="34142B52" w14:textId="77777777">
            <w:pPr>
              <w:rPr>
                <w:rFonts w:ascii="Calibri" w:hAnsi="Calibri" w:cs="Calibri"/>
                <w:color w:val="000000" w:themeColor="text1"/>
              </w:rPr>
            </w:pPr>
            <w:r w:rsidRPr="00ED06DD">
              <w:rPr>
                <w:rFonts w:ascii="Calibri" w:hAnsi="Calibri" w:cs="Calibri"/>
                <w:color w:val="000000" w:themeColor="text1"/>
              </w:rPr>
              <w:t>Product</w:t>
            </w:r>
          </w:p>
          <w:p w:rsidRPr="00ED06DD" w:rsidR="00ED06DD" w:rsidP="00ED06DD" w:rsidRDefault="00ED06DD" w14:paraId="04CEC63B" w14:textId="77777777">
            <w:pPr>
              <w:rPr>
                <w:rFonts w:ascii="Calibri" w:hAnsi="Calibri" w:cs="Calibri"/>
                <w:color w:val="000000" w:themeColor="text1"/>
              </w:rPr>
            </w:pPr>
            <w:r w:rsidRPr="00ED06DD">
              <w:rPr>
                <w:rFonts w:ascii="Calibri" w:hAnsi="Calibri" w:cs="Calibri"/>
                <w:color w:val="000000" w:themeColor="text1"/>
              </w:rPr>
              <w:t>Thermal decomposition</w:t>
            </w:r>
          </w:p>
          <w:p w:rsidRPr="00ED06DD" w:rsidR="00ED06DD" w:rsidP="00ED06DD" w:rsidRDefault="00ED06DD" w14:paraId="0B9765F5" w14:textId="77777777">
            <w:pPr>
              <w:rPr>
                <w:rFonts w:ascii="Calibri" w:hAnsi="Calibri" w:cs="Calibri"/>
                <w:color w:val="000000" w:themeColor="text1"/>
              </w:rPr>
            </w:pPr>
            <w:r w:rsidRPr="00ED06DD">
              <w:rPr>
                <w:rFonts w:ascii="Calibri" w:hAnsi="Calibri" w:cs="Calibri"/>
                <w:color w:val="000000" w:themeColor="text1"/>
              </w:rPr>
              <w:t>Oxidation</w:t>
            </w:r>
          </w:p>
          <w:p w:rsidRPr="00ED06DD" w:rsidR="00ED06DD" w:rsidP="00ED06DD" w:rsidRDefault="00ED06DD" w14:paraId="4A2F1509" w14:textId="77777777">
            <w:pPr>
              <w:rPr>
                <w:rFonts w:ascii="Calibri" w:hAnsi="Calibri" w:cs="Calibri"/>
                <w:color w:val="000000" w:themeColor="text1"/>
              </w:rPr>
            </w:pPr>
            <w:r w:rsidRPr="00ED06DD">
              <w:rPr>
                <w:rFonts w:ascii="Calibri" w:hAnsi="Calibri" w:cs="Calibri"/>
                <w:color w:val="000000" w:themeColor="text1"/>
              </w:rPr>
              <w:t>Balanced equation</w:t>
            </w:r>
          </w:p>
          <w:p w:rsidRPr="00ED06DD" w:rsidR="00ED06DD" w:rsidP="00ED06DD" w:rsidRDefault="00ED06DD" w14:paraId="0B46DA7B" w14:textId="77777777">
            <w:pPr>
              <w:rPr>
                <w:rFonts w:ascii="Calibri" w:hAnsi="Calibri" w:cs="Calibri"/>
                <w:color w:val="000000" w:themeColor="text1"/>
              </w:rPr>
            </w:pPr>
            <w:r w:rsidRPr="00ED06DD">
              <w:rPr>
                <w:rFonts w:ascii="Calibri" w:hAnsi="Calibri" w:cs="Calibri"/>
                <w:color w:val="000000" w:themeColor="text1"/>
              </w:rPr>
              <w:t>Relative formula mass</w:t>
            </w:r>
          </w:p>
          <w:p w:rsidRPr="00ED06DD" w:rsidR="00ED06DD" w:rsidP="00ED06DD" w:rsidRDefault="00ED06DD" w14:paraId="38385CDA" w14:textId="77777777">
            <w:pPr>
              <w:rPr>
                <w:rFonts w:ascii="Calibri" w:hAnsi="Calibri" w:cs="Calibri"/>
                <w:color w:val="000000" w:themeColor="text1"/>
              </w:rPr>
            </w:pPr>
            <w:r w:rsidRPr="00ED06DD">
              <w:rPr>
                <w:rFonts w:ascii="Calibri" w:hAnsi="Calibri" w:cs="Calibri"/>
                <w:color w:val="000000" w:themeColor="text1"/>
              </w:rPr>
              <w:t xml:space="preserve">Mole </w:t>
            </w:r>
          </w:p>
          <w:p w:rsidRPr="00ED06DD" w:rsidR="00ED06DD" w:rsidP="00ED06DD" w:rsidRDefault="00ED06DD" w14:paraId="654EEB90" w14:textId="77777777">
            <w:pPr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ED06DD">
              <w:rPr>
                <w:rFonts w:ascii="Calibri" w:hAnsi="Calibri" w:cs="Calibri"/>
                <w:color w:val="000000" w:themeColor="text1"/>
              </w:rPr>
              <w:t>Avogadros</w:t>
            </w:r>
            <w:proofErr w:type="spellEnd"/>
            <w:r w:rsidRPr="00ED06DD">
              <w:rPr>
                <w:rFonts w:ascii="Calibri" w:hAnsi="Calibri" w:cs="Calibri"/>
                <w:color w:val="000000" w:themeColor="text1"/>
              </w:rPr>
              <w:t xml:space="preserve"> constant</w:t>
            </w:r>
          </w:p>
          <w:p w:rsidRPr="00ED06DD" w:rsidR="00ED06DD" w:rsidP="00ED06DD" w:rsidRDefault="00ED06DD" w14:paraId="1FAFE162" w14:textId="77777777">
            <w:pPr>
              <w:rPr>
                <w:rFonts w:ascii="Calibri" w:hAnsi="Calibri" w:cs="Calibri"/>
                <w:color w:val="000000" w:themeColor="text1"/>
              </w:rPr>
            </w:pPr>
            <w:r w:rsidRPr="00ED06DD">
              <w:rPr>
                <w:rFonts w:ascii="Calibri" w:hAnsi="Calibri" w:cs="Calibri"/>
                <w:color w:val="000000" w:themeColor="text1"/>
              </w:rPr>
              <w:t>Reacting ratio</w:t>
            </w:r>
          </w:p>
          <w:p w:rsidRPr="00ED06DD" w:rsidR="00ED06DD" w:rsidP="00ED06DD" w:rsidRDefault="00ED06DD" w14:paraId="39663FEC" w14:textId="77777777">
            <w:pPr>
              <w:rPr>
                <w:rFonts w:ascii="Calibri" w:hAnsi="Calibri" w:cs="Calibri"/>
                <w:color w:val="000000" w:themeColor="text1"/>
              </w:rPr>
            </w:pPr>
            <w:r w:rsidRPr="00ED06DD">
              <w:rPr>
                <w:rFonts w:ascii="Calibri" w:hAnsi="Calibri" w:cs="Calibri"/>
                <w:color w:val="000000" w:themeColor="text1"/>
              </w:rPr>
              <w:t>Limiting reactant</w:t>
            </w:r>
          </w:p>
          <w:p w:rsidRPr="00ED06DD" w:rsidR="00ED06DD" w:rsidP="00ED06DD" w:rsidRDefault="00ED06DD" w14:paraId="22AF19FA" w14:textId="77777777">
            <w:pPr>
              <w:rPr>
                <w:rFonts w:ascii="Calibri" w:hAnsi="Calibri" w:cs="Calibri"/>
                <w:color w:val="000000" w:themeColor="text1"/>
              </w:rPr>
            </w:pPr>
            <w:r w:rsidRPr="00ED06DD">
              <w:rPr>
                <w:rFonts w:ascii="Calibri" w:hAnsi="Calibri" w:cs="Calibri"/>
                <w:color w:val="000000" w:themeColor="text1"/>
              </w:rPr>
              <w:t>Excess</w:t>
            </w:r>
          </w:p>
          <w:p w:rsidRPr="00ED06DD" w:rsidR="00ED06DD" w:rsidP="00ED06DD" w:rsidRDefault="00ED06DD" w14:paraId="32844C1C" w14:textId="77777777">
            <w:pPr>
              <w:rPr>
                <w:rFonts w:ascii="Calibri" w:hAnsi="Calibri" w:cs="Calibri"/>
                <w:color w:val="000000" w:themeColor="text1"/>
              </w:rPr>
            </w:pPr>
            <w:r w:rsidRPr="00ED06DD">
              <w:rPr>
                <w:rFonts w:ascii="Calibri" w:hAnsi="Calibri" w:cs="Calibri"/>
                <w:color w:val="000000" w:themeColor="text1"/>
              </w:rPr>
              <w:t xml:space="preserve">Yield </w:t>
            </w:r>
          </w:p>
          <w:p w:rsidRPr="00ED06DD" w:rsidR="00ED06DD" w:rsidP="00ED06DD" w:rsidRDefault="00ED06DD" w14:paraId="1868A22B" w14:textId="77777777">
            <w:pPr>
              <w:rPr>
                <w:rFonts w:ascii="Calibri" w:hAnsi="Calibri" w:cs="Calibri"/>
                <w:color w:val="000000" w:themeColor="text1"/>
              </w:rPr>
            </w:pPr>
            <w:r w:rsidRPr="00ED06DD">
              <w:rPr>
                <w:rFonts w:ascii="Calibri" w:hAnsi="Calibri" w:cs="Calibri"/>
                <w:color w:val="000000" w:themeColor="text1"/>
              </w:rPr>
              <w:t>Percentage yield</w:t>
            </w:r>
          </w:p>
          <w:p w:rsidRPr="00ED06DD" w:rsidR="00ED06DD" w:rsidP="00ED06DD" w:rsidRDefault="00ED06DD" w14:paraId="012216DA" w14:textId="77777777">
            <w:pPr>
              <w:rPr>
                <w:rFonts w:ascii="Calibri" w:hAnsi="Calibri" w:cs="Calibri"/>
                <w:color w:val="000000" w:themeColor="text1"/>
              </w:rPr>
            </w:pPr>
            <w:r w:rsidRPr="00ED06DD">
              <w:rPr>
                <w:rFonts w:ascii="Calibri" w:hAnsi="Calibri" w:cs="Calibri"/>
                <w:color w:val="000000" w:themeColor="text1"/>
              </w:rPr>
              <w:t>Atom economy</w:t>
            </w:r>
          </w:p>
          <w:p w:rsidRPr="00ED06DD" w:rsidR="00ED06DD" w:rsidP="00ED06DD" w:rsidRDefault="00ED06DD" w14:paraId="13D36AC3" w14:textId="77777777">
            <w:pPr>
              <w:rPr>
                <w:rFonts w:ascii="Calibri" w:hAnsi="Calibri" w:cs="Calibri"/>
                <w:color w:val="000000" w:themeColor="text1"/>
              </w:rPr>
            </w:pPr>
            <w:r w:rsidRPr="00ED06DD">
              <w:rPr>
                <w:rFonts w:ascii="Calibri" w:hAnsi="Calibri" w:cs="Calibri"/>
                <w:color w:val="000000" w:themeColor="text1"/>
              </w:rPr>
              <w:t>Gas volume</w:t>
            </w:r>
          </w:p>
          <w:p w:rsidRPr="00ED06DD" w:rsidR="00ED06DD" w:rsidP="00ED06DD" w:rsidRDefault="00ED06DD" w14:paraId="30B36BD8" w14:textId="77777777">
            <w:pPr>
              <w:rPr>
                <w:rFonts w:ascii="Calibri" w:hAnsi="Calibri" w:cs="Calibri"/>
                <w:color w:val="000000" w:themeColor="text1"/>
              </w:rPr>
            </w:pPr>
            <w:r w:rsidRPr="00ED06DD">
              <w:rPr>
                <w:rFonts w:ascii="Calibri" w:hAnsi="Calibri" w:cs="Calibri"/>
                <w:color w:val="000000" w:themeColor="text1"/>
              </w:rPr>
              <w:t>Concentration</w:t>
            </w:r>
          </w:p>
          <w:p w:rsidRPr="00ED06DD" w:rsidR="00ED06DD" w:rsidP="00ED06DD" w:rsidRDefault="00ED06DD" w14:paraId="6E3D1ADD" w14:textId="77777777">
            <w:pPr>
              <w:rPr>
                <w:rFonts w:ascii="Calibri" w:hAnsi="Calibri" w:cs="Calibri"/>
                <w:color w:val="000000" w:themeColor="text1"/>
                <w:vertAlign w:val="superscript"/>
              </w:rPr>
            </w:pPr>
            <w:r w:rsidRPr="00ED06DD">
              <w:rPr>
                <w:rFonts w:ascii="Calibri" w:hAnsi="Calibri" w:cs="Calibri"/>
                <w:color w:val="000000" w:themeColor="text1"/>
              </w:rPr>
              <w:t>Mol/dm</w:t>
            </w:r>
            <w:r w:rsidRPr="00ED06DD">
              <w:rPr>
                <w:rFonts w:ascii="Calibri" w:hAnsi="Calibri" w:cs="Calibri"/>
                <w:color w:val="000000" w:themeColor="text1"/>
                <w:vertAlign w:val="superscript"/>
              </w:rPr>
              <w:t>3</w:t>
            </w:r>
          </w:p>
          <w:p w:rsidRPr="00ED06DD" w:rsidR="00ED06DD" w:rsidP="00ED06DD" w:rsidRDefault="00ED06DD" w14:paraId="393C8D3B" w14:textId="77777777">
            <w:pPr>
              <w:rPr>
                <w:rFonts w:ascii="Calibri" w:hAnsi="Calibri" w:cs="Calibri"/>
                <w:color w:val="000000" w:themeColor="text1"/>
                <w:vertAlign w:val="superscript"/>
              </w:rPr>
            </w:pPr>
            <w:r w:rsidRPr="00ED06DD">
              <w:rPr>
                <w:rFonts w:ascii="Calibri" w:hAnsi="Calibri" w:cs="Calibri"/>
                <w:color w:val="000000" w:themeColor="text1"/>
              </w:rPr>
              <w:t>g/dm</w:t>
            </w:r>
            <w:r w:rsidRPr="00ED06DD">
              <w:rPr>
                <w:rFonts w:ascii="Calibri" w:hAnsi="Calibri" w:cs="Calibri"/>
                <w:color w:val="000000" w:themeColor="text1"/>
                <w:vertAlign w:val="superscript"/>
              </w:rPr>
              <w:t>3</w:t>
            </w:r>
          </w:p>
          <w:p w:rsidRPr="00ED06DD" w:rsidR="00ED06DD" w:rsidP="00ED06DD" w:rsidRDefault="00ED06DD" w14:paraId="6302D2BE" w14:textId="77777777">
            <w:pPr>
              <w:rPr>
                <w:rFonts w:ascii="Calibri" w:hAnsi="Calibri" w:cs="Calibri"/>
                <w:color w:val="000000" w:themeColor="text1"/>
              </w:rPr>
            </w:pPr>
            <w:r w:rsidRPr="00ED06DD">
              <w:rPr>
                <w:rFonts w:ascii="Calibri" w:hAnsi="Calibri" w:cs="Calibri"/>
                <w:color w:val="000000" w:themeColor="text1"/>
              </w:rPr>
              <w:t>Titration</w:t>
            </w:r>
          </w:p>
          <w:p w:rsidRPr="00ED06DD" w:rsidR="00ED06DD" w:rsidP="00ED06DD" w:rsidRDefault="00ED06DD" w14:paraId="7E5BB9B5" w14:textId="77777777">
            <w:pPr>
              <w:rPr>
                <w:rFonts w:ascii="Calibri" w:hAnsi="Calibri" w:cs="Calibri"/>
                <w:color w:val="000000" w:themeColor="text1"/>
              </w:rPr>
            </w:pPr>
            <w:r w:rsidRPr="00ED06DD">
              <w:rPr>
                <w:rFonts w:ascii="Calibri" w:hAnsi="Calibri" w:cs="Calibri"/>
                <w:color w:val="000000" w:themeColor="text1"/>
              </w:rPr>
              <w:t>Concordant results</w:t>
            </w:r>
          </w:p>
          <w:p w:rsidRPr="0056263D" w:rsidR="0056263D" w:rsidP="0056263D" w:rsidRDefault="0056263D" w14:paraId="257F8071" w14:textId="6B57EFB8">
            <w:pPr>
              <w:rPr>
                <w:rFonts w:ascii="Calibri" w:hAnsi="Calibri" w:cs="Calibri"/>
                <w:color w:val="000000" w:themeColor="text1"/>
                <w:vertAlign w:val="superscript"/>
              </w:rPr>
            </w:pPr>
          </w:p>
          <w:p w:rsidRPr="00ED06DD" w:rsidR="008E39B4" w:rsidP="00B066AC" w:rsidRDefault="008E39B4" w14:paraId="49147324" w14:textId="0C38C15A">
            <w:pPr>
              <w:spacing w:after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Pr="00ED06DD" w:rsidR="008E39B4" w:rsidTr="54EC4741" w14:paraId="70713B32" w14:textId="77777777">
        <w:trPr>
          <w:trHeight w:val="3639"/>
        </w:trPr>
        <w:tc>
          <w:tcPr>
            <w:tcW w:w="8070" w:type="dxa"/>
            <w:gridSpan w:val="2"/>
            <w:shd w:val="clear" w:color="auto" w:fill="FFEFFF"/>
            <w:tcMar/>
          </w:tcPr>
          <w:p w:rsidRPr="00ED06DD" w:rsidR="008E39B4" w:rsidP="001327FD" w:rsidRDefault="008E39B4" w14:paraId="6D9AD2CC" w14:textId="54271ED1">
            <w:pPr>
              <w:rPr>
                <w:rFonts w:ascii="Calibri" w:hAnsi="Calibri" w:cs="Calibri"/>
                <w:b/>
                <w:bCs/>
                <w:color w:val="522A5B"/>
                <w:u w:val="single"/>
              </w:rPr>
            </w:pPr>
            <w:r w:rsidRPr="54EC4741" w:rsidR="008E39B4">
              <w:rPr>
                <w:rFonts w:ascii="Calibri" w:hAnsi="Calibri" w:cs="Calibri"/>
                <w:b w:val="1"/>
                <w:bCs w:val="1"/>
                <w:color w:val="522A5B"/>
                <w:u w:val="single"/>
              </w:rPr>
              <w:t>What will we learn?</w:t>
            </w:r>
          </w:p>
          <w:p w:rsidR="1F138676" w:rsidP="54EC4741" w:rsidRDefault="1F138676" w14:paraId="2BD40B92" w14:textId="7E0CB7A6">
            <w:pPr>
              <w:pStyle w:val="ListParagraph"/>
              <w:numPr>
                <w:ilvl w:val="0"/>
                <w:numId w:val="2"/>
              </w:numPr>
              <w:rPr>
                <w:b w:val="0"/>
                <w:bCs w:val="0"/>
                <w:noProof w:val="0"/>
                <w:u w:val="none"/>
                <w:lang w:val="en-GB"/>
              </w:rPr>
            </w:pPr>
            <w:r w:rsidRPr="54EC4741" w:rsidR="1F138676">
              <w:rPr>
                <w:rFonts w:ascii="Calibri" w:hAnsi="Calibri" w:cs="Calibri"/>
                <w:b w:val="0"/>
                <w:bCs w:val="0"/>
                <w:color w:val="522A5B"/>
                <w:u w:val="none"/>
              </w:rPr>
              <w:t xml:space="preserve">Chemical measurements, conservation of mass and the quantitative </w:t>
            </w:r>
            <w:r w:rsidRPr="54EC4741" w:rsidR="1F138676">
              <w:rPr>
                <w:b w:val="0"/>
                <w:bCs w:val="0"/>
                <w:noProof w:val="0"/>
                <w:u w:val="none"/>
                <w:lang w:val="en-GB"/>
              </w:rPr>
              <w:t>interpretation of chemical equations</w:t>
            </w:r>
          </w:p>
          <w:p w:rsidR="1F138676" w:rsidP="54EC4741" w:rsidRDefault="1F138676" w14:paraId="623984B5" w14:textId="48E23338">
            <w:pPr>
              <w:pStyle w:val="ListParagraph"/>
              <w:numPr>
                <w:ilvl w:val="0"/>
                <w:numId w:val="2"/>
              </w:numPr>
              <w:rPr>
                <w:b w:val="0"/>
                <w:bCs w:val="0"/>
                <w:noProof w:val="0"/>
                <w:u w:val="none"/>
                <w:lang w:val="en-GB"/>
              </w:rPr>
            </w:pPr>
            <w:r w:rsidRPr="54EC4741" w:rsidR="1F138676">
              <w:rPr>
                <w:b w:val="0"/>
                <w:bCs w:val="0"/>
                <w:noProof w:val="0"/>
                <w:u w:val="none"/>
                <w:lang w:val="en-GB"/>
              </w:rPr>
              <w:t>Use of amount of substance in relation to masses of pure substances</w:t>
            </w:r>
          </w:p>
          <w:p w:rsidR="1F138676" w:rsidP="54EC4741" w:rsidRDefault="1F138676" w14:paraId="6FE4D95D" w14:textId="155F0BC8">
            <w:pPr>
              <w:pStyle w:val="ListParagraph"/>
              <w:numPr>
                <w:ilvl w:val="0"/>
                <w:numId w:val="2"/>
              </w:numPr>
              <w:rPr>
                <w:b w:val="0"/>
                <w:bCs w:val="0"/>
                <w:noProof w:val="0"/>
                <w:u w:val="none"/>
                <w:lang w:val="en-GB"/>
              </w:rPr>
            </w:pPr>
            <w:r w:rsidRPr="54EC4741" w:rsidR="1F138676">
              <w:rPr>
                <w:b w:val="0"/>
                <w:bCs w:val="0"/>
                <w:noProof w:val="0"/>
                <w:u w:val="none"/>
                <w:lang w:val="en-GB"/>
              </w:rPr>
              <w:t>Yield and atom economy of chemical reactions</w:t>
            </w:r>
          </w:p>
          <w:p w:rsidR="1F138676" w:rsidP="54EC4741" w:rsidRDefault="1F138676" w14:paraId="216B90B3" w14:textId="6F5C993B">
            <w:pPr>
              <w:pStyle w:val="ListParagraph"/>
              <w:numPr>
                <w:ilvl w:val="0"/>
                <w:numId w:val="2"/>
              </w:numPr>
              <w:rPr>
                <w:b w:val="0"/>
                <w:bCs w:val="0"/>
                <w:noProof w:val="0"/>
                <w:u w:val="none"/>
                <w:lang w:val="en-GB"/>
              </w:rPr>
            </w:pPr>
            <w:r w:rsidRPr="54EC4741" w:rsidR="1F138676">
              <w:rPr>
                <w:b w:val="0"/>
                <w:bCs w:val="0"/>
                <w:noProof w:val="0"/>
                <w:u w:val="none"/>
                <w:lang w:val="en-GB"/>
              </w:rPr>
              <w:t>Using concentrations of solutions in mol/dm</w:t>
            </w:r>
            <w:r w:rsidRPr="54EC4741" w:rsidR="1F138676">
              <w:rPr>
                <w:b w:val="0"/>
                <w:bCs w:val="0"/>
                <w:noProof w:val="0"/>
                <w:u w:val="none"/>
                <w:vertAlign w:val="superscript"/>
                <w:lang w:val="en-GB"/>
              </w:rPr>
              <w:t>3</w:t>
            </w:r>
          </w:p>
          <w:p w:rsidR="6A01664D" w:rsidP="54EC4741" w:rsidRDefault="6A01664D" w14:paraId="477A1CDB" w14:textId="4211EFC4">
            <w:pPr>
              <w:pStyle w:val="ListParagraph"/>
              <w:numPr>
                <w:ilvl w:val="0"/>
                <w:numId w:val="2"/>
              </w:numPr>
              <w:rPr>
                <w:b w:val="0"/>
                <w:bCs w:val="0"/>
                <w:noProof w:val="0"/>
                <w:u w:val="none"/>
                <w:lang w:val="en-GB"/>
              </w:rPr>
            </w:pPr>
            <w:r w:rsidRPr="54EC4741" w:rsidR="6A01664D">
              <w:rPr>
                <w:b w:val="0"/>
                <w:bCs w:val="0"/>
                <w:noProof w:val="0"/>
                <w:u w:val="none"/>
                <w:lang w:val="en-GB"/>
              </w:rPr>
              <w:t>Use of amount of substance in relation to volumes of gases</w:t>
            </w:r>
          </w:p>
          <w:p w:rsidR="54EC4741" w:rsidP="54EC4741" w:rsidRDefault="54EC4741" w14:paraId="343F2B9F" w14:textId="656DF9AD">
            <w:pPr>
              <w:pStyle w:val="Normal"/>
              <w:rPr>
                <w:rFonts w:ascii="Calibri" w:hAnsi="Calibri" w:cs="Calibri"/>
                <w:b w:val="1"/>
                <w:bCs w:val="1"/>
                <w:color w:val="522A5B"/>
                <w:u w:val="single"/>
              </w:rPr>
            </w:pPr>
          </w:p>
          <w:p w:rsidRPr="00ED06DD" w:rsidR="00ED06DD" w:rsidP="00ED06DD" w:rsidRDefault="00ED06DD" w14:paraId="49EB5B41" w14:textId="77777777">
            <w:pPr>
              <w:rPr>
                <w:rFonts w:ascii="Calibri" w:hAnsi="Calibri" w:cs="Calibri"/>
                <w:b/>
                <w:bCs/>
              </w:rPr>
            </w:pPr>
            <w:r w:rsidRPr="00ED06DD">
              <w:rPr>
                <w:rFonts w:ascii="Calibri" w:hAnsi="Calibri" w:cs="Calibri"/>
                <w:b/>
                <w:bCs/>
              </w:rPr>
              <w:t>Useful equations/formulae/maths skills for this unit:</w:t>
            </w:r>
          </w:p>
          <w:p w:rsidRPr="00ED06DD" w:rsidR="00ED06DD" w:rsidP="00ED06DD" w:rsidRDefault="00ED06DD" w14:paraId="6518A6C0" w14:textId="77777777">
            <w:pPr>
              <w:rPr>
                <w:rFonts w:ascii="Calibri" w:hAnsi="Calibri" w:cs="Calibri"/>
              </w:rPr>
            </w:pPr>
            <w:r w:rsidRPr="00ED06DD">
              <w:rPr>
                <w:rFonts w:ascii="Calibri" w:hAnsi="Calibri" w:cs="Calibri"/>
              </w:rPr>
              <w:t>n = m / Mr</w:t>
            </w:r>
            <w:r w:rsidRPr="00ED06DD">
              <w:rPr>
                <w:rFonts w:ascii="Calibri" w:hAnsi="Calibri" w:cs="Calibri"/>
              </w:rPr>
              <w:tab/>
            </w:r>
            <w:r w:rsidRPr="00ED06DD">
              <w:rPr>
                <w:rFonts w:ascii="Calibri" w:hAnsi="Calibri" w:cs="Calibri"/>
              </w:rPr>
              <w:t>% yield = (actual/theoretical) x 100</w:t>
            </w:r>
            <w:r w:rsidRPr="00ED06DD">
              <w:rPr>
                <w:rFonts w:ascii="Calibri" w:hAnsi="Calibri" w:cs="Calibri"/>
              </w:rPr>
              <w:tab/>
            </w:r>
            <w:r w:rsidRPr="00ED06DD">
              <w:rPr>
                <w:rFonts w:ascii="Calibri" w:hAnsi="Calibri" w:cs="Calibri"/>
              </w:rPr>
              <w:t>rearranging equations</w:t>
            </w:r>
          </w:p>
          <w:p w:rsidRPr="00ED06DD" w:rsidR="00ED06DD" w:rsidP="00ED06DD" w:rsidRDefault="00ED06DD" w14:paraId="7DC2014B" w14:textId="77777777">
            <w:pPr>
              <w:rPr>
                <w:rFonts w:ascii="Calibri" w:hAnsi="Calibri" w:cs="Calibri"/>
              </w:rPr>
            </w:pPr>
            <w:r w:rsidRPr="00ED06DD">
              <w:rPr>
                <w:rFonts w:ascii="Calibri" w:hAnsi="Calibri" w:cs="Calibri"/>
              </w:rPr>
              <w:t>n = c x v</w:t>
            </w:r>
            <w:r w:rsidRPr="00ED06DD">
              <w:rPr>
                <w:rFonts w:ascii="Calibri" w:hAnsi="Calibri" w:cs="Calibri"/>
              </w:rPr>
              <w:tab/>
            </w:r>
            <w:r w:rsidRPr="00ED06DD">
              <w:rPr>
                <w:rFonts w:ascii="Calibri" w:hAnsi="Calibri" w:cs="Calibri"/>
              </w:rPr>
              <w:tab/>
            </w:r>
            <w:r w:rsidRPr="00ED06DD">
              <w:rPr>
                <w:rFonts w:ascii="Calibri" w:hAnsi="Calibri" w:cs="Calibri"/>
              </w:rPr>
              <w:t>% AE = (desired product/all reactants) x 100</w:t>
            </w:r>
            <w:r w:rsidRPr="00ED06DD">
              <w:rPr>
                <w:rFonts w:ascii="Calibri" w:hAnsi="Calibri" w:cs="Calibri"/>
              </w:rPr>
              <w:tab/>
            </w:r>
            <w:r w:rsidRPr="00ED06DD">
              <w:rPr>
                <w:rFonts w:ascii="Calibri" w:hAnsi="Calibri" w:cs="Calibri"/>
              </w:rPr>
              <w:t>conversion of units</w:t>
            </w:r>
          </w:p>
          <w:p w:rsidRPr="00ED06DD" w:rsidR="00B066AC" w:rsidP="00ED06DD" w:rsidRDefault="00ED06DD" w14:paraId="7569EA1E" w14:textId="16B88984">
            <w:pPr>
              <w:rPr>
                <w:rFonts w:ascii="Calibri" w:hAnsi="Calibri" w:cs="Calibri"/>
              </w:rPr>
            </w:pPr>
            <w:r w:rsidRPr="00ED06DD">
              <w:rPr>
                <w:rFonts w:ascii="Calibri" w:hAnsi="Calibri" w:cs="Calibri"/>
              </w:rPr>
              <w:t>n = V / 24</w:t>
            </w:r>
            <w:r w:rsidRPr="00ED06DD">
              <w:rPr>
                <w:rFonts w:ascii="Calibri" w:hAnsi="Calibri" w:cs="Calibri"/>
              </w:rPr>
              <w:tab/>
            </w:r>
            <w:r w:rsidRPr="00ED06DD">
              <w:rPr>
                <w:rFonts w:ascii="Calibri" w:hAnsi="Calibri" w:cs="Calibri"/>
              </w:rPr>
              <w:t>significant figures and standard form</w:t>
            </w:r>
            <w:r w:rsidRPr="00ED06DD">
              <w:rPr>
                <w:rFonts w:ascii="Calibri" w:hAnsi="Calibri" w:cs="Calibri"/>
              </w:rPr>
              <w:tab/>
            </w:r>
            <w:r w:rsidRPr="0056263D" w:rsidR="0056263D">
              <w:rPr>
                <w:rFonts w:ascii="Calibri" w:hAnsi="Calibri" w:cs="Calibri"/>
              </w:rPr>
              <w:tab/>
            </w:r>
          </w:p>
          <w:p w:rsidRPr="00ED06DD" w:rsidR="00A741CB" w:rsidP="001327FD" w:rsidRDefault="00A741CB" w14:paraId="4C69B0EA" w14:textId="165C79A8">
            <w:pPr>
              <w:spacing w:after="0"/>
              <w:rPr>
                <w:rFonts w:ascii="Calibri" w:hAnsi="Calibri" w:cs="Calibri"/>
                <w:b/>
                <w:bCs/>
                <w:color w:val="7030A0"/>
                <w:u w:val="single"/>
              </w:rPr>
            </w:pPr>
            <w:r w:rsidRPr="00ED06DD">
              <w:rPr>
                <w:rFonts w:ascii="Calibri" w:hAnsi="Calibri" w:cs="Calibri"/>
                <w:b/>
                <w:bCs/>
                <w:color w:val="7030A0"/>
                <w:u w:val="single"/>
              </w:rPr>
              <w:t>Misconceptions in this topic</w:t>
            </w:r>
          </w:p>
          <w:p w:rsidRPr="00ED06DD" w:rsidR="00ED06DD" w:rsidP="00ED06DD" w:rsidRDefault="00ED06DD" w14:paraId="1BEDD12F" w14:textId="77777777">
            <w:pPr>
              <w:rPr>
                <w:rFonts w:ascii="Calibri" w:hAnsi="Calibri" w:cs="Calibri"/>
              </w:rPr>
            </w:pPr>
            <w:r w:rsidRPr="00ED06DD">
              <w:rPr>
                <w:rFonts w:ascii="Calibri" w:hAnsi="Calibri" w:cs="Calibri"/>
              </w:rPr>
              <w:t>Conservation of mass</w:t>
            </w:r>
            <w:r w:rsidRPr="00ED06DD">
              <w:rPr>
                <w:rFonts w:ascii="Calibri" w:hAnsi="Calibri" w:cs="Calibri"/>
              </w:rPr>
              <w:tab/>
            </w:r>
            <w:r w:rsidRPr="00ED06DD">
              <w:rPr>
                <w:rFonts w:ascii="Calibri" w:hAnsi="Calibri" w:cs="Calibri"/>
              </w:rPr>
              <w:tab/>
            </w:r>
            <w:r w:rsidRPr="00ED06DD">
              <w:rPr>
                <w:rFonts w:ascii="Calibri" w:hAnsi="Calibri" w:cs="Calibri"/>
              </w:rPr>
              <w:t>Moles</w:t>
            </w:r>
          </w:p>
          <w:p w:rsidRPr="00ED06DD" w:rsidR="00ED06DD" w:rsidP="00ED06DD" w:rsidRDefault="00ED06DD" w14:paraId="0D7EBF56" w14:textId="24F67C68">
            <w:pPr>
              <w:rPr>
                <w:rFonts w:ascii="Calibri" w:hAnsi="Calibri" w:cs="Calibri"/>
                <w:vertAlign w:val="superscript"/>
              </w:rPr>
            </w:pPr>
            <w:r w:rsidRPr="54EC4741" w:rsidR="00ED06DD">
              <w:rPr>
                <w:rFonts w:ascii="Calibri" w:hAnsi="Calibri" w:cs="Calibri"/>
              </w:rPr>
              <w:t>Balancing equations</w:t>
            </w:r>
            <w:r>
              <w:tab/>
            </w:r>
            <w:r>
              <w:tab/>
            </w:r>
            <w:r w:rsidRPr="54EC4741" w:rsidR="00ED06DD">
              <w:rPr>
                <w:rFonts w:ascii="Calibri" w:hAnsi="Calibri" w:cs="Calibri"/>
              </w:rPr>
              <w:t>Volume conversion cm</w:t>
            </w:r>
            <w:r w:rsidRPr="54EC4741" w:rsidR="00ED06DD">
              <w:rPr>
                <w:rFonts w:ascii="Calibri" w:hAnsi="Calibri" w:cs="Calibri"/>
                <w:vertAlign w:val="superscript"/>
              </w:rPr>
              <w:t>3</w:t>
            </w:r>
            <w:r w:rsidRPr="54EC4741" w:rsidR="00ED06DD">
              <w:rPr>
                <w:rFonts w:ascii="Calibri" w:hAnsi="Calibri" w:cs="Calibri"/>
              </w:rPr>
              <w:t xml:space="preserve"> </w:t>
            </w:r>
            <w:r w:rsidRPr="54EC4741" w:rsidR="658E2B30">
              <w:rPr>
                <w:rFonts w:ascii="Calibri" w:hAnsi="Calibri" w:cs="Calibri"/>
              </w:rPr>
              <w:t xml:space="preserve">to </w:t>
            </w:r>
            <w:r w:rsidRPr="54EC4741" w:rsidR="00ED06DD">
              <w:rPr>
                <w:rFonts w:ascii="Calibri" w:hAnsi="Calibri" w:cs="Calibri"/>
              </w:rPr>
              <w:t>dm</w:t>
            </w:r>
            <w:r w:rsidRPr="54EC4741" w:rsidR="00ED06DD">
              <w:rPr>
                <w:rFonts w:ascii="Calibri" w:hAnsi="Calibri" w:cs="Calibri"/>
                <w:vertAlign w:val="superscript"/>
              </w:rPr>
              <w:t>3</w:t>
            </w:r>
          </w:p>
          <w:p w:rsidRPr="00ED06DD" w:rsidR="00ED06DD" w:rsidP="00ED06DD" w:rsidRDefault="00ED06DD" w14:paraId="527EEFC0" w14:textId="77777777">
            <w:pPr>
              <w:rPr>
                <w:rFonts w:ascii="Calibri" w:hAnsi="Calibri" w:cs="Calibri"/>
              </w:rPr>
            </w:pPr>
            <w:r w:rsidRPr="00ED06DD">
              <w:rPr>
                <w:rFonts w:ascii="Calibri" w:hAnsi="Calibri" w:cs="Calibri"/>
              </w:rPr>
              <w:t>Relative atomic mass</w:t>
            </w:r>
            <w:r w:rsidRPr="00ED06DD">
              <w:rPr>
                <w:rFonts w:ascii="Calibri" w:hAnsi="Calibri" w:cs="Calibri"/>
              </w:rPr>
              <w:tab/>
            </w:r>
            <w:r w:rsidRPr="00ED06DD">
              <w:rPr>
                <w:rFonts w:ascii="Calibri" w:hAnsi="Calibri" w:cs="Calibri"/>
              </w:rPr>
              <w:tab/>
            </w:r>
            <w:r w:rsidRPr="00ED06DD">
              <w:rPr>
                <w:rFonts w:ascii="Calibri" w:hAnsi="Calibri" w:cs="Calibri"/>
              </w:rPr>
              <w:t>Limiting reactants and excess</w:t>
            </w:r>
          </w:p>
          <w:p w:rsidRPr="00ED06DD" w:rsidR="00ED06DD" w:rsidP="0056263D" w:rsidRDefault="00ED06DD" w14:paraId="704CD9BE" w14:textId="523E61A9">
            <w:pPr>
              <w:rPr>
                <w:rFonts w:ascii="Calibri" w:hAnsi="Calibri" w:cs="Calibri"/>
              </w:rPr>
            </w:pPr>
            <w:r w:rsidRPr="00ED06DD">
              <w:rPr>
                <w:rFonts w:ascii="Calibri" w:hAnsi="Calibri" w:cs="Calibri"/>
              </w:rPr>
              <w:t>Relative formula mass</w:t>
            </w:r>
            <w:r w:rsidRPr="00ED06DD">
              <w:rPr>
                <w:rFonts w:ascii="Calibri" w:hAnsi="Calibri" w:cs="Calibri"/>
              </w:rPr>
              <w:tab/>
            </w:r>
            <w:r w:rsidRPr="00ED06DD">
              <w:rPr>
                <w:rFonts w:ascii="Calibri" w:hAnsi="Calibri" w:cs="Calibri"/>
              </w:rPr>
              <w:tab/>
            </w:r>
            <w:r w:rsidRPr="00ED06DD">
              <w:rPr>
                <w:rFonts w:ascii="Calibri" w:hAnsi="Calibri" w:cs="Calibri"/>
              </w:rPr>
              <w:t>Concordant results</w:t>
            </w:r>
          </w:p>
        </w:tc>
        <w:tc>
          <w:tcPr>
            <w:tcW w:w="2268" w:type="dxa"/>
            <w:vMerge/>
            <w:tcMar/>
          </w:tcPr>
          <w:p w:rsidRPr="00ED06DD" w:rsidR="008E39B4" w:rsidP="001327FD" w:rsidRDefault="008E39B4" w14:paraId="4F4A4CCD" w14:textId="77777777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Pr="00ED06DD" w:rsidR="008E39B4" w:rsidTr="54EC4741" w14:paraId="41DD1A54" w14:textId="77777777">
        <w:trPr>
          <w:trHeight w:val="2222"/>
        </w:trPr>
        <w:tc>
          <w:tcPr>
            <w:tcW w:w="8070" w:type="dxa"/>
            <w:gridSpan w:val="2"/>
            <w:shd w:val="clear" w:color="auto" w:fill="FFEFFF"/>
            <w:tcMar/>
          </w:tcPr>
          <w:p w:rsidRPr="00ED06DD" w:rsidR="008E39B4" w:rsidP="001327FD" w:rsidRDefault="008E39B4" w14:paraId="42F8EE7E" w14:textId="54098F8C">
            <w:pPr>
              <w:rPr>
                <w:rFonts w:ascii="Calibri" w:hAnsi="Calibri" w:cs="Calibri"/>
                <w:b/>
                <w:bCs/>
                <w:color w:val="522A5B"/>
                <w:u w:val="single"/>
              </w:rPr>
            </w:pPr>
            <w:r w:rsidRPr="00ED06DD">
              <w:rPr>
                <w:rFonts w:ascii="Calibri" w:hAnsi="Calibri" w:cs="Calibri"/>
                <w:b/>
                <w:bCs/>
                <w:color w:val="522A5B"/>
                <w:u w:val="single"/>
              </w:rPr>
              <w:t>What opportunities are there for wider study?</w:t>
            </w:r>
          </w:p>
          <w:p w:rsidRPr="00ED06DD" w:rsidR="00ED06DD" w:rsidP="00ED06DD" w:rsidRDefault="00ED06DD" w14:paraId="31AA9062" w14:textId="77777777">
            <w:pPr>
              <w:rPr>
                <w:rFonts w:ascii="Calibri" w:hAnsi="Calibri" w:cs="Calibri"/>
                <w:b/>
                <w:bCs/>
              </w:rPr>
            </w:pPr>
            <w:r w:rsidRPr="00ED06DD">
              <w:rPr>
                <w:rFonts w:ascii="Calibri" w:hAnsi="Calibri" w:cs="Calibri"/>
                <w:b/>
                <w:bCs/>
              </w:rPr>
              <w:t>If you are interested in this unit, what careers does it relate to?</w:t>
            </w:r>
          </w:p>
          <w:p w:rsidRPr="00ED06DD" w:rsidR="00ED06DD" w:rsidP="00ED06DD" w:rsidRDefault="00ED06DD" w14:paraId="7771C67B" w14:textId="77777777">
            <w:pPr>
              <w:rPr>
                <w:rFonts w:ascii="Calibri" w:hAnsi="Calibri" w:cs="Calibri"/>
              </w:rPr>
            </w:pPr>
            <w:r w:rsidRPr="00ED06DD">
              <w:rPr>
                <w:rFonts w:ascii="Calibri" w:hAnsi="Calibri" w:cs="Calibri"/>
              </w:rPr>
              <w:t xml:space="preserve">Industrial chemistry </w:t>
            </w:r>
            <w:r w:rsidRPr="00ED06DD">
              <w:rPr>
                <w:rFonts w:ascii="Calibri" w:hAnsi="Calibri" w:cs="Calibri"/>
              </w:rPr>
              <w:tab/>
            </w:r>
            <w:r w:rsidRPr="00ED06DD">
              <w:rPr>
                <w:rFonts w:ascii="Calibri" w:hAnsi="Calibri" w:cs="Calibri"/>
              </w:rPr>
              <w:t>Research chemist</w:t>
            </w:r>
            <w:r w:rsidRPr="00ED06DD">
              <w:rPr>
                <w:rFonts w:ascii="Calibri" w:hAnsi="Calibri" w:cs="Calibri"/>
              </w:rPr>
              <w:tab/>
            </w:r>
            <w:r w:rsidRPr="00ED06DD">
              <w:rPr>
                <w:rFonts w:ascii="Calibri" w:hAnsi="Calibri" w:cs="Calibri"/>
              </w:rPr>
              <w:tab/>
            </w:r>
            <w:r w:rsidRPr="00ED06DD">
              <w:rPr>
                <w:rFonts w:ascii="Calibri" w:hAnsi="Calibri" w:cs="Calibri"/>
              </w:rPr>
              <w:t>Chemical engineer</w:t>
            </w:r>
            <w:r w:rsidRPr="00ED06DD">
              <w:rPr>
                <w:rFonts w:ascii="Calibri" w:hAnsi="Calibri" w:cs="Calibri"/>
              </w:rPr>
              <w:tab/>
            </w:r>
          </w:p>
          <w:p w:rsidRPr="00ED06DD" w:rsidR="00ED06DD" w:rsidP="00ED06DD" w:rsidRDefault="00ED06DD" w14:paraId="62D85671" w14:textId="77777777">
            <w:pPr>
              <w:rPr>
                <w:rFonts w:ascii="Calibri" w:hAnsi="Calibri" w:cs="Calibri"/>
              </w:rPr>
            </w:pPr>
            <w:r w:rsidRPr="00ED06DD">
              <w:rPr>
                <w:rFonts w:ascii="Calibri" w:hAnsi="Calibri" w:cs="Calibri"/>
              </w:rPr>
              <w:t>Analytical chemistry</w:t>
            </w:r>
            <w:r w:rsidRPr="00ED06DD">
              <w:rPr>
                <w:rFonts w:ascii="Calibri" w:hAnsi="Calibri" w:cs="Calibri"/>
              </w:rPr>
              <w:tab/>
            </w:r>
            <w:r w:rsidRPr="00ED06DD">
              <w:rPr>
                <w:rFonts w:ascii="Calibri" w:hAnsi="Calibri" w:cs="Calibri"/>
              </w:rPr>
              <w:t>Make-up chemist</w:t>
            </w:r>
            <w:r w:rsidRPr="00ED06DD">
              <w:rPr>
                <w:rFonts w:ascii="Calibri" w:hAnsi="Calibri" w:cs="Calibri"/>
              </w:rPr>
              <w:tab/>
            </w:r>
            <w:r w:rsidRPr="00ED06DD">
              <w:rPr>
                <w:rFonts w:ascii="Calibri" w:hAnsi="Calibri" w:cs="Calibri"/>
              </w:rPr>
              <w:tab/>
            </w:r>
            <w:r w:rsidRPr="00ED06DD">
              <w:rPr>
                <w:rFonts w:ascii="Calibri" w:hAnsi="Calibri" w:cs="Calibri"/>
              </w:rPr>
              <w:t>Materials chemist</w:t>
            </w:r>
          </w:p>
          <w:p w:rsidRPr="00ED06DD" w:rsidR="00B066AC" w:rsidP="00ED06DD" w:rsidRDefault="00ED06DD" w14:paraId="39A542BA" w14:textId="3EBB44F4">
            <w:pPr>
              <w:rPr>
                <w:rFonts w:ascii="Calibri" w:hAnsi="Calibri" w:cs="Calibri"/>
              </w:rPr>
            </w:pPr>
            <w:r w:rsidRPr="00ED06DD">
              <w:rPr>
                <w:rFonts w:ascii="Calibri" w:hAnsi="Calibri" w:cs="Calibri"/>
              </w:rPr>
              <w:t>Drug manufacturing</w:t>
            </w:r>
            <w:r w:rsidRPr="00ED06DD">
              <w:rPr>
                <w:rFonts w:ascii="Calibri" w:hAnsi="Calibri" w:cs="Calibri"/>
              </w:rPr>
              <w:tab/>
            </w:r>
            <w:r w:rsidRPr="00ED06DD">
              <w:rPr>
                <w:rFonts w:ascii="Calibri" w:hAnsi="Calibri" w:cs="Calibri"/>
              </w:rPr>
              <w:t>Formula 1 technician – fuels and energ</w:t>
            </w:r>
            <w:r w:rsidRPr="00ED06DD">
              <w:rPr>
                <w:rFonts w:ascii="Calibri" w:hAnsi="Calibri" w:cs="Calibri"/>
              </w:rPr>
              <w:t>y</w:t>
            </w:r>
          </w:p>
          <w:p w:rsidRPr="00ED06DD" w:rsidR="00A50F98" w:rsidP="0056263D" w:rsidRDefault="00A50F98" w14:paraId="001E2D6F" w14:textId="7FC3C3D2">
            <w:pPr>
              <w:spacing w:after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68" w:type="dxa"/>
            <w:vMerge/>
            <w:tcMar/>
          </w:tcPr>
          <w:p w:rsidRPr="00ED06DD" w:rsidR="008E39B4" w:rsidP="001327FD" w:rsidRDefault="008E39B4" w14:paraId="20C1B22D" w14:textId="77777777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Pr="00ED06DD" w:rsidR="008E39B4" w:rsidTr="54EC4741" w14:paraId="08B85AF4" w14:textId="77777777">
        <w:trPr>
          <w:trHeight w:val="1056"/>
        </w:trPr>
        <w:tc>
          <w:tcPr>
            <w:tcW w:w="8070" w:type="dxa"/>
            <w:gridSpan w:val="2"/>
            <w:shd w:val="clear" w:color="auto" w:fill="FFEFFF"/>
            <w:tcMar/>
          </w:tcPr>
          <w:p w:rsidRPr="00ED06DD" w:rsidR="008E39B4" w:rsidP="001327FD" w:rsidRDefault="008E39B4" w14:paraId="5A47D04C" w14:textId="25B75185">
            <w:pPr>
              <w:rPr>
                <w:rFonts w:ascii="Calibri" w:hAnsi="Calibri" w:cs="Calibri"/>
                <w:b/>
                <w:bCs/>
                <w:color w:val="660066"/>
                <w:u w:val="single"/>
              </w:rPr>
            </w:pPr>
            <w:r w:rsidRPr="00ED06DD">
              <w:rPr>
                <w:rFonts w:ascii="Calibri" w:hAnsi="Calibri" w:cs="Calibri"/>
                <w:b/>
                <w:bCs/>
                <w:color w:val="660066"/>
                <w:u w:val="single"/>
              </w:rPr>
              <w:t>How will I be assessed?</w:t>
            </w:r>
          </w:p>
          <w:p w:rsidRPr="00ED06DD" w:rsidR="00811F13" w:rsidP="54EC4741" w:rsidRDefault="00ED06DD" w14:paraId="7C953E82" w14:textId="6351255C">
            <w:pPr>
              <w:rPr>
                <w:rFonts w:ascii="Calibri" w:hAnsi="Calibri" w:cs="Calibri"/>
                <w:b w:val="1"/>
                <w:bCs w:val="1"/>
              </w:rPr>
            </w:pPr>
            <w:r w:rsidRPr="54EC4741" w:rsidR="559CD38C">
              <w:rPr>
                <w:rFonts w:ascii="Calibri" w:hAnsi="Calibri" w:cs="Calibri"/>
                <w:b w:val="1"/>
                <w:bCs w:val="1"/>
              </w:rPr>
              <w:t xml:space="preserve">End of topic assessment </w:t>
            </w:r>
          </w:p>
        </w:tc>
        <w:tc>
          <w:tcPr>
            <w:tcW w:w="2268" w:type="dxa"/>
            <w:vMerge/>
            <w:tcMar/>
          </w:tcPr>
          <w:p w:rsidRPr="00ED06DD" w:rsidR="008E39B4" w:rsidP="001327FD" w:rsidRDefault="008E39B4" w14:paraId="048BF811" w14:textId="77777777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</w:tbl>
    <w:p w:rsidR="0053445E" w:rsidP="008E39B4" w:rsidRDefault="00ED06DD" w14:paraId="42B3A29B" w14:textId="49864984"/>
    <w:sectPr w:rsidR="0053445E" w:rsidSect="00A23F48">
      <w:headerReference w:type="default" r:id="rId11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75B3B" w:rsidP="00017B74" w:rsidRDefault="00075B3B" w14:paraId="02C2E6C9" w14:textId="77777777">
      <w:pPr>
        <w:spacing w:after="0" w:line="240" w:lineRule="auto"/>
      </w:pPr>
      <w:r>
        <w:separator/>
      </w:r>
    </w:p>
  </w:endnote>
  <w:endnote w:type="continuationSeparator" w:id="0">
    <w:p w:rsidR="00075B3B" w:rsidP="00017B74" w:rsidRDefault="00075B3B" w14:paraId="7CA365D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75B3B" w:rsidP="00017B74" w:rsidRDefault="00075B3B" w14:paraId="30B7599C" w14:textId="77777777">
      <w:pPr>
        <w:spacing w:after="0" w:line="240" w:lineRule="auto"/>
      </w:pPr>
      <w:r>
        <w:separator/>
      </w:r>
    </w:p>
  </w:footnote>
  <w:footnote w:type="continuationSeparator" w:id="0">
    <w:p w:rsidR="00075B3B" w:rsidP="00017B74" w:rsidRDefault="00075B3B" w14:paraId="5936A14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17B74" w:rsidRDefault="00017B74" w14:paraId="44074E85" w14:textId="53AEF23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">
    <w:nsid w:val="3a10b2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7415F"/>
    <w:rsid w:val="00075B3B"/>
    <w:rsid w:val="001327FD"/>
    <w:rsid w:val="002B6733"/>
    <w:rsid w:val="003E040F"/>
    <w:rsid w:val="003E6B6F"/>
    <w:rsid w:val="00440E6C"/>
    <w:rsid w:val="00487E07"/>
    <w:rsid w:val="0056263D"/>
    <w:rsid w:val="005F4E99"/>
    <w:rsid w:val="006A3C2A"/>
    <w:rsid w:val="007146EF"/>
    <w:rsid w:val="00811F13"/>
    <w:rsid w:val="00847F4E"/>
    <w:rsid w:val="00867D25"/>
    <w:rsid w:val="00870339"/>
    <w:rsid w:val="008B1952"/>
    <w:rsid w:val="008E39B4"/>
    <w:rsid w:val="00A23F48"/>
    <w:rsid w:val="00A314F1"/>
    <w:rsid w:val="00A50F98"/>
    <w:rsid w:val="00A741CB"/>
    <w:rsid w:val="00B066AC"/>
    <w:rsid w:val="00BA646E"/>
    <w:rsid w:val="00CA59AB"/>
    <w:rsid w:val="00D06CF8"/>
    <w:rsid w:val="00DB0006"/>
    <w:rsid w:val="00DC23A5"/>
    <w:rsid w:val="00E5371A"/>
    <w:rsid w:val="00ED06DD"/>
    <w:rsid w:val="00F43D58"/>
    <w:rsid w:val="00F9765D"/>
    <w:rsid w:val="00FB7D5A"/>
    <w:rsid w:val="00FE1C68"/>
    <w:rsid w:val="1E213594"/>
    <w:rsid w:val="1F138676"/>
    <w:rsid w:val="2C3500EC"/>
    <w:rsid w:val="355BF2AB"/>
    <w:rsid w:val="38B8D63A"/>
    <w:rsid w:val="3A54A69B"/>
    <w:rsid w:val="54EC4741"/>
    <w:rsid w:val="559CD38C"/>
    <w:rsid w:val="658E2B30"/>
    <w:rsid w:val="6A01664D"/>
    <w:rsid w:val="7F1FC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E39B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48cc2cf-eeb8-4ea3-99a7-ba5982a7ab4e" xsi:nil="true"/>
    <Templates xmlns="348cc2cf-eeb8-4ea3-99a7-ba5982a7ab4e" xsi:nil="true"/>
    <NotebookType xmlns="348cc2cf-eeb8-4ea3-99a7-ba5982a7ab4e" xsi:nil="true"/>
    <FolderType xmlns="348cc2cf-eeb8-4ea3-99a7-ba5982a7ab4e" xsi:nil="true"/>
    <Invited_Students xmlns="348cc2cf-eeb8-4ea3-99a7-ba5982a7ab4e" xsi:nil="true"/>
    <Is_Collaboration_Space_Locked xmlns="348cc2cf-eeb8-4ea3-99a7-ba5982a7ab4e" xsi:nil="true"/>
    <CultureName xmlns="348cc2cf-eeb8-4ea3-99a7-ba5982a7ab4e" xsi:nil="true"/>
    <LMS_Mappings xmlns="348cc2cf-eeb8-4ea3-99a7-ba5982a7ab4e" xsi:nil="true"/>
    <IsNotebookLocked xmlns="348cc2cf-eeb8-4ea3-99a7-ba5982a7ab4e" xsi:nil="true"/>
    <Self_Registration_Enabled xmlns="348cc2cf-eeb8-4ea3-99a7-ba5982a7ab4e" xsi:nil="true"/>
    <Teachers xmlns="348cc2cf-eeb8-4ea3-99a7-ba5982a7ab4e">
      <UserInfo>
        <DisplayName/>
        <AccountId xsi:nil="true"/>
        <AccountType/>
      </UserInfo>
    </Teachers>
    <Distribution_Groups xmlns="348cc2cf-eeb8-4ea3-99a7-ba5982a7ab4e" xsi:nil="true"/>
    <AppVersion xmlns="348cc2cf-eeb8-4ea3-99a7-ba5982a7ab4e" xsi:nil="true"/>
    <TeamsChannelId xmlns="348cc2cf-eeb8-4ea3-99a7-ba5982a7ab4e" xsi:nil="true"/>
    <DefaultSectionNames xmlns="348cc2cf-eeb8-4ea3-99a7-ba5982a7ab4e" xsi:nil="true"/>
    <Math_Settings xmlns="348cc2cf-eeb8-4ea3-99a7-ba5982a7ab4e" xsi:nil="true"/>
    <Students xmlns="348cc2cf-eeb8-4ea3-99a7-ba5982a7ab4e">
      <UserInfo>
        <DisplayName/>
        <AccountId xsi:nil="true"/>
        <AccountType/>
      </UserInfo>
    </Students>
    <Student_Groups xmlns="348cc2cf-eeb8-4ea3-99a7-ba5982a7ab4e">
      <UserInfo>
        <DisplayName/>
        <AccountId xsi:nil="true"/>
        <AccountType/>
      </UserInfo>
    </Student_Groups>
    <Has_Teacher_Only_SectionGroup xmlns="348cc2cf-eeb8-4ea3-99a7-ba5982a7ab4e" xsi:nil="true"/>
    <Owner xmlns="348cc2cf-eeb8-4ea3-99a7-ba5982a7ab4e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724EFF909654F83837A0F2AACA40A" ma:contentTypeVersion="34" ma:contentTypeDescription="Create a new document." ma:contentTypeScope="" ma:versionID="d1b39058cd396d9724ba9a6e75b2d86f">
  <xsd:schema xmlns:xsd="http://www.w3.org/2001/XMLSchema" xmlns:xs="http://www.w3.org/2001/XMLSchema" xmlns:p="http://schemas.microsoft.com/office/2006/metadata/properties" xmlns:ns3="ff8c54e3-1617-4b97-8352-97fced19f8e0" xmlns:ns4="348cc2cf-eeb8-4ea3-99a7-ba5982a7ab4e" targetNamespace="http://schemas.microsoft.com/office/2006/metadata/properties" ma:root="true" ma:fieldsID="c763103b2d0a505930fe593648ad4a89" ns3:_="" ns4:_="">
    <xsd:import namespace="ff8c54e3-1617-4b97-8352-97fced19f8e0"/>
    <xsd:import namespace="348cc2cf-eeb8-4ea3-99a7-ba5982a7ab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c54e3-1617-4b97-8352-97fced19f8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cc2cf-eeb8-4ea3-99a7-ba5982a7a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  <ds:schemaRef ds:uri="348cc2cf-eeb8-4ea3-99a7-ba5982a7ab4e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4499D4-E7B3-4E10-AD44-9FD019086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c54e3-1617-4b97-8352-97fced19f8e0"/>
    <ds:schemaRef ds:uri="348cc2cf-eeb8-4ea3-99a7-ba5982a7a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675981-1A7C-466E-8A4C-3F4EDFA1F88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Highcliffe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Hannah</dc:creator>
  <keywords/>
  <dc:description/>
  <lastModifiedBy>SChapman</lastModifiedBy>
  <revision>3</revision>
  <dcterms:created xsi:type="dcterms:W3CDTF">2022-07-06T10:44:00.0000000Z</dcterms:created>
  <dcterms:modified xsi:type="dcterms:W3CDTF">2022-09-02T20:06:52.4402499Z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0x010100559724EFF909654F83837A0F2AACA40A</vt:lpwstr>
  </property>
</Properties>
</file>